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3BF57" w14:textId="151BC203" w:rsidR="005A4859" w:rsidRDefault="005A4859" w:rsidP="005A4859">
      <w:pPr>
        <w:pStyle w:val="Title"/>
        <w:jc w:val="center"/>
        <w:rPr>
          <w:sz w:val="36"/>
          <w:szCs w:val="36"/>
        </w:rPr>
      </w:pPr>
      <w:r>
        <w:rPr>
          <w:sz w:val="36"/>
          <w:szCs w:val="36"/>
        </w:rPr>
        <w:t>Upper Midwest Regional Delegate Report</w:t>
      </w:r>
    </w:p>
    <w:p w14:paraId="3538E251" w14:textId="47DB3866" w:rsidR="005A4859" w:rsidRDefault="005A4859" w:rsidP="005A4859">
      <w:pPr>
        <w:jc w:val="center"/>
      </w:pPr>
      <w:r>
        <w:t>For 3</w:t>
      </w:r>
      <w:r w:rsidRPr="005A4859">
        <w:rPr>
          <w:vertAlign w:val="superscript"/>
        </w:rPr>
        <w:t>rd</w:t>
      </w:r>
      <w:r>
        <w:t xml:space="preserve"> Quarter July 30, 2023</w:t>
      </w:r>
    </w:p>
    <w:p w14:paraId="6C0B3DEE" w14:textId="77777777" w:rsidR="0097340A" w:rsidRDefault="005A4859" w:rsidP="0097340A">
      <w:pPr>
        <w:pStyle w:val="NormalWeb"/>
        <w:shd w:val="clear" w:color="auto" w:fill="FFFFFF"/>
        <w:rPr>
          <w:sz w:val="28"/>
          <w:szCs w:val="28"/>
        </w:rPr>
      </w:pPr>
      <w:r>
        <w:rPr>
          <w:sz w:val="28"/>
          <w:szCs w:val="28"/>
        </w:rPr>
        <w:t xml:space="preserve">Hello everyone, It’s been a very busy summer. I thought that when I got back from WSC 2023 it would calm down, not the case. </w:t>
      </w:r>
    </w:p>
    <w:p w14:paraId="476E4E25" w14:textId="4BFE0B7B" w:rsidR="0097340A" w:rsidRDefault="005A4859" w:rsidP="0097340A">
      <w:pPr>
        <w:pStyle w:val="NormalWeb"/>
        <w:shd w:val="clear" w:color="auto" w:fill="FFFFFF"/>
        <w:rPr>
          <w:rFonts w:ascii="Arial" w:hAnsi="Arial" w:cs="Arial"/>
          <w:color w:val="222222"/>
        </w:rPr>
      </w:pPr>
      <w:r>
        <w:rPr>
          <w:sz w:val="28"/>
          <w:szCs w:val="28"/>
        </w:rPr>
        <w:t xml:space="preserve">With our </w:t>
      </w:r>
      <w:r w:rsidR="0097340A">
        <w:rPr>
          <w:rFonts w:ascii="Arial" w:hAnsi="Arial" w:cs="Arial"/>
          <w:color w:val="222222"/>
          <w:shd w:val="clear" w:color="auto" w:fill="FFFFFF"/>
        </w:rPr>
        <w:t>conference participant web meeting</w:t>
      </w:r>
      <w:r w:rsidR="0097340A">
        <w:rPr>
          <w:rFonts w:ascii="Arial" w:hAnsi="Arial" w:cs="Arial"/>
          <w:color w:val="222222"/>
        </w:rPr>
        <w:t xml:space="preserve"> to</w:t>
      </w:r>
      <w:r w:rsidR="0097340A">
        <w:rPr>
          <w:rFonts w:ascii="Arial" w:hAnsi="Arial" w:cs="Arial"/>
          <w:color w:val="222222"/>
        </w:rPr>
        <w:t xml:space="preserve"> focus of the meeting will be framing workshop materials for two of this cycle’s Issue Discussion Topics (IDTs):</w:t>
      </w:r>
    </w:p>
    <w:p w14:paraId="6DB8B3EF" w14:textId="77777777" w:rsidR="0097340A" w:rsidRDefault="0097340A" w:rsidP="0097340A">
      <w:pPr>
        <w:pStyle w:val="NormalWeb"/>
        <w:shd w:val="clear" w:color="auto" w:fill="FFFFFF"/>
        <w:ind w:left="720"/>
        <w:rPr>
          <w:rFonts w:ascii="Arial" w:hAnsi="Arial" w:cs="Arial"/>
          <w:color w:val="222222"/>
        </w:rPr>
      </w:pPr>
      <w:r>
        <w:rPr>
          <w:rFonts w:ascii="Arial" w:hAnsi="Arial" w:cs="Arial"/>
          <w:color w:val="000000"/>
        </w:rPr>
        <w:t>Topic #1: Dealing with disruptive and Predatory Behavior</w:t>
      </w:r>
    </w:p>
    <w:p w14:paraId="61DBD780" w14:textId="77777777" w:rsidR="0097340A" w:rsidRDefault="0097340A" w:rsidP="0097340A">
      <w:pPr>
        <w:pStyle w:val="NormalWeb"/>
        <w:shd w:val="clear" w:color="auto" w:fill="FFFFFF"/>
        <w:ind w:left="720"/>
        <w:rPr>
          <w:rFonts w:ascii="Arial" w:hAnsi="Arial" w:cs="Arial"/>
          <w:color w:val="000000"/>
        </w:rPr>
      </w:pPr>
      <w:r>
        <w:rPr>
          <w:rFonts w:ascii="Arial" w:hAnsi="Arial" w:cs="Arial"/>
          <w:color w:val="000000"/>
        </w:rPr>
        <w:t>Topic #2: Gender-neutral and inclusive language in NA literature</w:t>
      </w:r>
    </w:p>
    <w:p w14:paraId="70D3656A" w14:textId="77777777" w:rsidR="0097340A" w:rsidRDefault="0097340A" w:rsidP="0097340A">
      <w:pPr>
        <w:pStyle w:val="NormalWeb"/>
        <w:shd w:val="clear" w:color="auto" w:fill="FFFFFF"/>
        <w:rPr>
          <w:rFonts w:ascii="Arial" w:hAnsi="Arial" w:cs="Arial"/>
          <w:color w:val="222222"/>
          <w:shd w:val="clear" w:color="auto" w:fill="FFFFFF"/>
        </w:rPr>
      </w:pPr>
      <w:r>
        <w:rPr>
          <w:rFonts w:ascii="Arial" w:hAnsi="Arial" w:cs="Arial"/>
          <w:color w:val="222222"/>
          <w:shd w:val="clear" w:color="auto" w:fill="FFFFFF"/>
        </w:rPr>
        <w:t>The input from this web meeting will help shape IDT resources for the Fellowship</w:t>
      </w:r>
    </w:p>
    <w:p w14:paraId="2F31C1A6" w14:textId="3842AC29" w:rsidR="0097340A" w:rsidRDefault="0097340A" w:rsidP="0097340A">
      <w:pPr>
        <w:pStyle w:val="NormalWeb"/>
        <w:shd w:val="clear" w:color="auto" w:fill="FFFFFF"/>
        <w:rPr>
          <w:rFonts w:ascii="Arial" w:hAnsi="Arial" w:cs="Arial"/>
          <w:color w:val="000000"/>
        </w:rPr>
      </w:pPr>
      <w:r>
        <w:rPr>
          <w:rFonts w:ascii="Arial" w:hAnsi="Arial" w:cs="Arial"/>
          <w:color w:val="000000"/>
        </w:rPr>
        <w:t>And our Rocky Mountain Zonal Forum</w:t>
      </w:r>
    </w:p>
    <w:p w14:paraId="7028B075" w14:textId="77777777" w:rsidR="006E18A2" w:rsidRDefault="0097340A" w:rsidP="0097340A">
      <w:pPr>
        <w:pStyle w:val="NormalWeb"/>
        <w:shd w:val="clear" w:color="auto" w:fill="FFFFFF"/>
        <w:ind w:firstLine="720"/>
      </w:pPr>
      <w:r>
        <w:t xml:space="preserve">• Introductions </w:t>
      </w:r>
    </w:p>
    <w:p w14:paraId="02F4B779" w14:textId="5C06138B" w:rsidR="0097340A" w:rsidRDefault="0097340A" w:rsidP="006E18A2">
      <w:pPr>
        <w:pStyle w:val="NormalWeb"/>
        <w:shd w:val="clear" w:color="auto" w:fill="FFFFFF"/>
        <w:ind w:left="720" w:firstLine="720"/>
      </w:pPr>
      <w:r>
        <w:t xml:space="preserve">o RD’s, AD’s, Zonal Contacts, Workgroups, Visitors </w:t>
      </w:r>
    </w:p>
    <w:p w14:paraId="271329D5" w14:textId="77777777" w:rsidR="0097340A" w:rsidRDefault="0097340A" w:rsidP="0097340A">
      <w:pPr>
        <w:pStyle w:val="NormalWeb"/>
        <w:shd w:val="clear" w:color="auto" w:fill="FFFFFF"/>
        <w:ind w:firstLine="720"/>
      </w:pPr>
      <w:r>
        <w:t xml:space="preserve">• WSC 2023 Overview </w:t>
      </w:r>
    </w:p>
    <w:p w14:paraId="067C6763" w14:textId="77777777" w:rsidR="0097340A" w:rsidRDefault="0097340A" w:rsidP="0097340A">
      <w:pPr>
        <w:pStyle w:val="NormalWeb"/>
        <w:shd w:val="clear" w:color="auto" w:fill="FFFFFF"/>
        <w:ind w:firstLine="720"/>
      </w:pPr>
      <w:r>
        <w:t xml:space="preserve">• 22 July 2023 CP Webinar Overview </w:t>
      </w:r>
    </w:p>
    <w:p w14:paraId="518B9779" w14:textId="77777777" w:rsidR="0097340A" w:rsidRDefault="0097340A" w:rsidP="0097340A">
      <w:pPr>
        <w:pStyle w:val="NormalWeb"/>
        <w:shd w:val="clear" w:color="auto" w:fill="FFFFFF"/>
        <w:ind w:firstLine="720"/>
      </w:pPr>
      <w:r>
        <w:t xml:space="preserve">• The Future of RMZF </w:t>
      </w:r>
    </w:p>
    <w:p w14:paraId="3F7137FB" w14:textId="4FC650D2" w:rsidR="006E18A2" w:rsidRDefault="0097340A" w:rsidP="0097340A">
      <w:pPr>
        <w:pStyle w:val="NormalWeb"/>
        <w:shd w:val="clear" w:color="auto" w:fill="FFFFFF"/>
        <w:ind w:left="720" w:firstLine="720"/>
      </w:pPr>
      <w:r>
        <w:t xml:space="preserve">o Map out how we would like the next 3 years to look </w:t>
      </w:r>
      <w:r w:rsidR="006E18A2">
        <w:t xml:space="preserve">: </w:t>
      </w:r>
      <w:r w:rsidR="006E18A2" w:rsidRPr="006E18A2">
        <w:rPr>
          <w:highlight w:val="yellow"/>
        </w:rPr>
        <w:t>We discussed this for a couple hours and</w:t>
      </w:r>
      <w:r w:rsidR="006E18A2" w:rsidRPr="006E18A2">
        <w:rPr>
          <w:highlight w:val="yellow"/>
        </w:rPr>
        <w:t xml:space="preserve"> decided to have 2 more meetings to discuss this feather.</w:t>
      </w:r>
    </w:p>
    <w:p w14:paraId="5004BC47" w14:textId="6772FA03" w:rsidR="0097340A" w:rsidRDefault="0097340A" w:rsidP="0097340A">
      <w:pPr>
        <w:pStyle w:val="NormalWeb"/>
        <w:shd w:val="clear" w:color="auto" w:fill="FFFFFF"/>
        <w:ind w:left="720" w:firstLine="720"/>
      </w:pPr>
      <w:r>
        <w:t>o Our participation in upcoming IDT’s</w:t>
      </w:r>
      <w:r w:rsidR="006E18A2">
        <w:t xml:space="preserve"> </w:t>
      </w:r>
    </w:p>
    <w:p w14:paraId="64AE07D1" w14:textId="76B50955" w:rsidR="006E18A2" w:rsidRDefault="0097340A" w:rsidP="0097340A">
      <w:pPr>
        <w:pStyle w:val="NormalWeb"/>
        <w:shd w:val="clear" w:color="auto" w:fill="FFFFFF"/>
        <w:ind w:left="720" w:firstLine="720"/>
      </w:pPr>
      <w:r>
        <w:t xml:space="preserve">o Meeting dates - Schedule through 2026 </w:t>
      </w:r>
    </w:p>
    <w:p w14:paraId="04CDA864" w14:textId="64066719" w:rsidR="0097340A" w:rsidRDefault="0097340A" w:rsidP="006E18A2">
      <w:pPr>
        <w:pStyle w:val="NormalWeb"/>
        <w:shd w:val="clear" w:color="auto" w:fill="FFFFFF"/>
        <w:ind w:firstLine="720"/>
      </w:pPr>
      <w:r>
        <w:t>• Zonal Contact Reports</w:t>
      </w:r>
    </w:p>
    <w:p w14:paraId="02C66ABC" w14:textId="10F96EF7" w:rsidR="0097340A" w:rsidRDefault="0097340A" w:rsidP="0097340A">
      <w:pPr>
        <w:pStyle w:val="NormalWeb"/>
        <w:shd w:val="clear" w:color="auto" w:fill="FFFFFF"/>
        <w:ind w:left="720" w:firstLine="720"/>
      </w:pPr>
      <w:r>
        <w:t xml:space="preserve">o Collaboration of the US Zones Survey </w:t>
      </w:r>
    </w:p>
    <w:p w14:paraId="67F46318" w14:textId="77777777" w:rsidR="0097340A" w:rsidRDefault="0097340A" w:rsidP="0097340A">
      <w:pPr>
        <w:pStyle w:val="NormalWeb"/>
        <w:shd w:val="clear" w:color="auto" w:fill="FFFFFF"/>
        <w:ind w:left="720" w:firstLine="720"/>
      </w:pPr>
      <w:r>
        <w:t xml:space="preserve">o Zonal Contact Service Description </w:t>
      </w:r>
    </w:p>
    <w:p w14:paraId="56F6BDC8" w14:textId="77777777" w:rsidR="006E18A2" w:rsidRDefault="0097340A" w:rsidP="0097340A">
      <w:pPr>
        <w:pStyle w:val="NormalWeb"/>
        <w:shd w:val="clear" w:color="auto" w:fill="FFFFFF"/>
        <w:ind w:left="720" w:firstLine="720"/>
      </w:pPr>
      <w:r>
        <w:t xml:space="preserve">o Zonal Collaboration - How can we best participate </w:t>
      </w:r>
    </w:p>
    <w:p w14:paraId="4D001C10" w14:textId="28847DA0" w:rsidR="006E18A2" w:rsidRDefault="0097340A" w:rsidP="0097340A">
      <w:pPr>
        <w:pStyle w:val="NormalWeb"/>
        <w:shd w:val="clear" w:color="auto" w:fill="FFFFFF"/>
        <w:ind w:left="720" w:firstLine="720"/>
      </w:pPr>
      <w:r>
        <w:t xml:space="preserve">o Events, Workshops </w:t>
      </w:r>
    </w:p>
    <w:p w14:paraId="509B73C4" w14:textId="77777777" w:rsidR="006E18A2" w:rsidRDefault="0097340A" w:rsidP="006E18A2">
      <w:pPr>
        <w:pStyle w:val="NormalWeb"/>
        <w:shd w:val="clear" w:color="auto" w:fill="FFFFFF"/>
        <w:ind w:left="720"/>
      </w:pPr>
      <w:r>
        <w:t xml:space="preserve">• Upcoming Workgroups </w:t>
      </w:r>
    </w:p>
    <w:p w14:paraId="1FC3433D" w14:textId="7DD43252" w:rsidR="006E18A2" w:rsidRDefault="0097340A" w:rsidP="006E18A2">
      <w:pPr>
        <w:pStyle w:val="NormalWeb"/>
        <w:shd w:val="clear" w:color="auto" w:fill="FFFFFF"/>
        <w:ind w:left="720"/>
      </w:pPr>
      <w:r>
        <w:t xml:space="preserve">• Email Google Group </w:t>
      </w:r>
    </w:p>
    <w:p w14:paraId="4AC6FB35" w14:textId="77777777" w:rsidR="006E18A2" w:rsidRDefault="0097340A" w:rsidP="006E18A2">
      <w:pPr>
        <w:pStyle w:val="NormalWeb"/>
        <w:shd w:val="clear" w:color="auto" w:fill="FFFFFF"/>
        <w:ind w:left="720"/>
      </w:pPr>
      <w:r>
        <w:t xml:space="preserve">• Regional Reports: </w:t>
      </w:r>
    </w:p>
    <w:p w14:paraId="6ABD3737" w14:textId="77777777" w:rsidR="006E18A2" w:rsidRDefault="0097340A" w:rsidP="006E18A2">
      <w:pPr>
        <w:pStyle w:val="NormalWeb"/>
        <w:shd w:val="clear" w:color="auto" w:fill="FFFFFF"/>
        <w:ind w:left="720" w:firstLine="720"/>
      </w:pPr>
      <w:r>
        <w:t xml:space="preserve">o Colorado Region </w:t>
      </w:r>
    </w:p>
    <w:p w14:paraId="3BE583DD" w14:textId="77777777" w:rsidR="006E18A2" w:rsidRDefault="0097340A" w:rsidP="006E18A2">
      <w:pPr>
        <w:pStyle w:val="NormalWeb"/>
        <w:shd w:val="clear" w:color="auto" w:fill="FFFFFF"/>
        <w:ind w:left="720" w:firstLine="720"/>
      </w:pPr>
      <w:r>
        <w:t xml:space="preserve">o Montana Region </w:t>
      </w:r>
    </w:p>
    <w:p w14:paraId="2064662F" w14:textId="7345128C" w:rsidR="006E18A2" w:rsidRDefault="0097340A" w:rsidP="006E18A2">
      <w:pPr>
        <w:pStyle w:val="NormalWeb"/>
        <w:shd w:val="clear" w:color="auto" w:fill="FFFFFF"/>
        <w:ind w:left="720" w:firstLine="720"/>
      </w:pPr>
      <w:r>
        <w:t xml:space="preserve">o Southern Idaho Region </w:t>
      </w:r>
    </w:p>
    <w:p w14:paraId="076A917C" w14:textId="77777777" w:rsidR="006E18A2" w:rsidRDefault="0097340A" w:rsidP="006E18A2">
      <w:pPr>
        <w:pStyle w:val="NormalWeb"/>
        <w:shd w:val="clear" w:color="auto" w:fill="FFFFFF"/>
        <w:ind w:left="720" w:firstLine="720"/>
      </w:pPr>
      <w:r>
        <w:t xml:space="preserve">o Upper Midwest Region </w:t>
      </w:r>
    </w:p>
    <w:p w14:paraId="49B01E4C" w14:textId="77777777" w:rsidR="006E18A2" w:rsidRDefault="0097340A" w:rsidP="006E18A2">
      <w:pPr>
        <w:pStyle w:val="NormalWeb"/>
        <w:shd w:val="clear" w:color="auto" w:fill="FFFFFF"/>
        <w:ind w:left="720" w:firstLine="720"/>
      </w:pPr>
      <w:r>
        <w:t xml:space="preserve">o Upper Rocky Mountain Region </w:t>
      </w:r>
    </w:p>
    <w:p w14:paraId="5219A569" w14:textId="77777777" w:rsidR="006E18A2" w:rsidRDefault="0097340A" w:rsidP="006E18A2">
      <w:pPr>
        <w:pStyle w:val="NormalWeb"/>
        <w:shd w:val="clear" w:color="auto" w:fill="FFFFFF"/>
        <w:ind w:left="720" w:firstLine="720"/>
      </w:pPr>
      <w:r>
        <w:t xml:space="preserve">o Utah Region </w:t>
      </w:r>
    </w:p>
    <w:p w14:paraId="33D6F583" w14:textId="77777777" w:rsidR="006E18A2" w:rsidRDefault="0097340A" w:rsidP="006E18A2">
      <w:pPr>
        <w:pStyle w:val="NormalWeb"/>
        <w:shd w:val="clear" w:color="auto" w:fill="FFFFFF"/>
        <w:ind w:firstLine="720"/>
      </w:pPr>
      <w:r>
        <w:t xml:space="preserve">• Alternate Delegate Questions </w:t>
      </w:r>
    </w:p>
    <w:p w14:paraId="7788F403" w14:textId="77777777" w:rsidR="006E18A2" w:rsidRDefault="0097340A" w:rsidP="006E18A2">
      <w:pPr>
        <w:pStyle w:val="NormalWeb"/>
        <w:shd w:val="clear" w:color="auto" w:fill="FFFFFF"/>
        <w:ind w:firstLine="720"/>
      </w:pPr>
      <w:r>
        <w:t xml:space="preserve">• Rotation of Zonal Forums Schedule </w:t>
      </w:r>
    </w:p>
    <w:p w14:paraId="4B195247" w14:textId="2AB5E2B3" w:rsidR="006E18A2" w:rsidRDefault="0097340A" w:rsidP="006E18A2">
      <w:pPr>
        <w:pStyle w:val="NormalWeb"/>
        <w:shd w:val="clear" w:color="auto" w:fill="FFFFFF"/>
        <w:ind w:left="720" w:firstLine="720"/>
      </w:pPr>
      <w:r>
        <w:t>o Schedule taken from above information</w:t>
      </w:r>
    </w:p>
    <w:p w14:paraId="690DDA6A" w14:textId="74C131AF" w:rsidR="00C03642" w:rsidRPr="006E18A2" w:rsidRDefault="00C03642" w:rsidP="00C03642">
      <w:pPr>
        <w:pStyle w:val="NormalWeb"/>
        <w:shd w:val="clear" w:color="auto" w:fill="FFFFFF"/>
      </w:pPr>
      <w:r>
        <w:t>I have all the regional reports, if anyone want to see them please reach out to me.</w:t>
      </w:r>
    </w:p>
    <w:p w14:paraId="1AFE99E1" w14:textId="77777777" w:rsidR="0097340A" w:rsidRDefault="0097340A" w:rsidP="0097340A">
      <w:pPr>
        <w:pStyle w:val="NormalWeb"/>
        <w:shd w:val="clear" w:color="auto" w:fill="FFFFFF"/>
        <w:rPr>
          <w:rFonts w:ascii="Arial" w:hAnsi="Arial" w:cs="Arial"/>
          <w:color w:val="222222"/>
        </w:rPr>
      </w:pPr>
    </w:p>
    <w:p w14:paraId="2F4339D6" w14:textId="49E7371F" w:rsidR="005A4859" w:rsidRPr="005A4859" w:rsidRDefault="005A4859" w:rsidP="005A4859">
      <w:pPr>
        <w:rPr>
          <w:sz w:val="28"/>
          <w:szCs w:val="28"/>
        </w:rPr>
      </w:pPr>
    </w:p>
    <w:p w14:paraId="3E030413" w14:textId="77777777" w:rsidR="005A4859" w:rsidRDefault="005A4859" w:rsidP="005A4859">
      <w:pPr>
        <w:pStyle w:val="NormalWeb"/>
        <w:shd w:val="clear" w:color="auto" w:fill="FFFFFF"/>
        <w:rPr>
          <w:rFonts w:ascii="Arial" w:hAnsi="Arial" w:cs="Arial"/>
          <w:color w:val="222222"/>
        </w:rPr>
      </w:pPr>
      <w:r>
        <w:rPr>
          <w:rFonts w:ascii="Arial" w:hAnsi="Arial" w:cs="Arial"/>
          <w:noProof/>
          <w:color w:val="222222"/>
        </w:rPr>
        <w:drawing>
          <wp:inline distT="0" distB="0" distL="0" distR="0" wp14:anchorId="0774573E" wp14:editId="154388D1">
            <wp:extent cx="4137660" cy="8763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37660" cy="876300"/>
                    </a:xfrm>
                    <a:prstGeom prst="rect">
                      <a:avLst/>
                    </a:prstGeom>
                    <a:noFill/>
                    <a:ln>
                      <a:noFill/>
                    </a:ln>
                  </pic:spPr>
                </pic:pic>
              </a:graphicData>
            </a:graphic>
          </wp:inline>
        </w:drawing>
      </w:r>
    </w:p>
    <w:p w14:paraId="14C0136A" w14:textId="77777777" w:rsidR="005A4859" w:rsidRDefault="005A4859" w:rsidP="005A4859">
      <w:pPr>
        <w:pStyle w:val="NormalWeb"/>
        <w:shd w:val="clear" w:color="auto" w:fill="FFFFFF"/>
        <w:rPr>
          <w:rFonts w:ascii="Arial" w:hAnsi="Arial" w:cs="Arial"/>
          <w:color w:val="222222"/>
        </w:rPr>
      </w:pPr>
      <w:r>
        <w:rPr>
          <w:rFonts w:ascii="Arial" w:hAnsi="Arial" w:cs="Arial"/>
          <w:color w:val="222222"/>
        </w:rPr>
        <w:t> </w:t>
      </w:r>
    </w:p>
    <w:p w14:paraId="27B57A10" w14:textId="77777777" w:rsidR="005A4859" w:rsidRDefault="005A4859" w:rsidP="005A4859">
      <w:pPr>
        <w:pStyle w:val="NormalWeb"/>
        <w:shd w:val="clear" w:color="auto" w:fill="FFFFFF"/>
        <w:rPr>
          <w:rFonts w:ascii="Arial" w:hAnsi="Arial" w:cs="Arial"/>
          <w:color w:val="222222"/>
        </w:rPr>
      </w:pPr>
      <w:r>
        <w:rPr>
          <w:rFonts w:ascii="Arial" w:hAnsi="Arial" w:cs="Arial"/>
          <w:color w:val="222222"/>
        </w:rPr>
        <w:t>Hello,</w:t>
      </w:r>
    </w:p>
    <w:p w14:paraId="78188642" w14:textId="77777777" w:rsidR="005A4859" w:rsidRDefault="005A4859" w:rsidP="005A4859">
      <w:pPr>
        <w:pStyle w:val="NormalWeb"/>
        <w:shd w:val="clear" w:color="auto" w:fill="FFFFFF"/>
        <w:rPr>
          <w:rFonts w:ascii="Arial" w:hAnsi="Arial" w:cs="Arial"/>
          <w:color w:val="222222"/>
        </w:rPr>
      </w:pPr>
      <w:r>
        <w:rPr>
          <w:rFonts w:ascii="Arial" w:hAnsi="Arial" w:cs="Arial"/>
          <w:color w:val="222222"/>
        </w:rPr>
        <w:t>We are emailing you to let you know we have just posted a notice about our plans to publish a bundle collecting chapters on the Steps from NA’s books. Three different NA books contain information about the Twelve Steps. We are proposing to bundle this material into one boxed set titled The NA Survival Kit. For each Step, the Survival Kit would include the section from the Basic Text chapter “How It Works,” the chapter from </w:t>
      </w:r>
      <w:r>
        <w:rPr>
          <w:rStyle w:val="Emphasis"/>
          <w:rFonts w:ascii="Arial" w:hAnsi="Arial" w:cs="Arial"/>
          <w:color w:val="222222"/>
        </w:rPr>
        <w:t>It Works: How and Why</w:t>
      </w:r>
      <w:r>
        <w:rPr>
          <w:rFonts w:ascii="Arial" w:hAnsi="Arial" w:cs="Arial"/>
          <w:color w:val="222222"/>
        </w:rPr>
        <w:t>, and the chapter from </w:t>
      </w:r>
      <w:r>
        <w:rPr>
          <w:rStyle w:val="Emphasis"/>
          <w:rFonts w:ascii="Arial" w:hAnsi="Arial" w:cs="Arial"/>
          <w:color w:val="222222"/>
        </w:rPr>
        <w:t>The NA Step Working Guides</w:t>
      </w:r>
      <w:r>
        <w:rPr>
          <w:rFonts w:ascii="Arial" w:hAnsi="Arial" w:cs="Arial"/>
          <w:color w:val="222222"/>
        </w:rPr>
        <w:t>, with the questions numbered rather than bulleted.</w:t>
      </w:r>
    </w:p>
    <w:p w14:paraId="5FE398FF" w14:textId="77777777" w:rsidR="005A4859" w:rsidRDefault="005A4859" w:rsidP="005A4859">
      <w:pPr>
        <w:pStyle w:val="NormalWeb"/>
        <w:shd w:val="clear" w:color="auto" w:fill="FFFFFF"/>
        <w:rPr>
          <w:rFonts w:ascii="Arial" w:hAnsi="Arial" w:cs="Arial"/>
          <w:color w:val="222222"/>
        </w:rPr>
      </w:pPr>
      <w:r>
        <w:rPr>
          <w:rFonts w:ascii="Arial" w:hAnsi="Arial" w:cs="Arial"/>
          <w:color w:val="222222"/>
        </w:rPr>
        <w:t>For more information, please see the NA Survival Kit 120-day notice posted on </w:t>
      </w:r>
      <w:hyperlink r:id="rId5" w:tgtFrame="_blank" w:history="1">
        <w:r>
          <w:rPr>
            <w:rStyle w:val="Hyperlink"/>
            <w:rFonts w:ascii="Arial" w:hAnsi="Arial" w:cs="Arial"/>
            <w:color w:val="1155CC"/>
          </w:rPr>
          <w:t>www.na.org/fipt</w:t>
        </w:r>
      </w:hyperlink>
      <w:r>
        <w:rPr>
          <w:rFonts w:ascii="Arial" w:hAnsi="Arial" w:cs="Arial"/>
          <w:color w:val="222222"/>
        </w:rPr>
        <w:t>.</w:t>
      </w:r>
    </w:p>
    <w:p w14:paraId="397154C4" w14:textId="77777777" w:rsidR="005A4859" w:rsidRDefault="005A4859" w:rsidP="005A4859">
      <w:pPr>
        <w:pStyle w:val="NormalWeb"/>
        <w:shd w:val="clear" w:color="auto" w:fill="FFFFFF"/>
        <w:spacing w:before="120" w:beforeAutospacing="0" w:after="120" w:afterAutospacing="0"/>
        <w:rPr>
          <w:rFonts w:ascii="Arial" w:hAnsi="Arial" w:cs="Arial"/>
          <w:color w:val="222222"/>
        </w:rPr>
      </w:pPr>
      <w:r>
        <w:rPr>
          <w:rFonts w:ascii="Arial" w:hAnsi="Arial" w:cs="Arial"/>
          <w:color w:val="222222"/>
        </w:rPr>
        <w:t>Any comments can be sent to </w:t>
      </w:r>
      <w:hyperlink r:id="rId6" w:tgtFrame="_blank" w:history="1">
        <w:r>
          <w:rPr>
            <w:rStyle w:val="Hyperlink"/>
            <w:rFonts w:ascii="Arial" w:hAnsi="Arial" w:cs="Arial"/>
            <w:color w:val="1155CC"/>
          </w:rPr>
          <w:t>wb@na.org</w:t>
        </w:r>
      </w:hyperlink>
      <w:r>
        <w:rPr>
          <w:rFonts w:ascii="Arial" w:hAnsi="Arial" w:cs="Arial"/>
          <w:color w:val="222222"/>
        </w:rPr>
        <w:t> by </w:t>
      </w:r>
      <w:r>
        <w:rPr>
          <w:rStyle w:val="Strong"/>
          <w:rFonts w:ascii="Arial" w:eastAsiaTheme="majorEastAsia" w:hAnsi="Arial" w:cs="Arial"/>
          <w:color w:val="222222"/>
        </w:rPr>
        <w:t>26 November 2023</w:t>
      </w:r>
      <w:r>
        <w:rPr>
          <w:rFonts w:ascii="Arial" w:hAnsi="Arial" w:cs="Arial"/>
          <w:color w:val="222222"/>
        </w:rPr>
        <w:t>.</w:t>
      </w:r>
    </w:p>
    <w:p w14:paraId="4BCDACC8" w14:textId="77777777" w:rsidR="005A4859" w:rsidRDefault="005A4859" w:rsidP="005A4859">
      <w:pPr>
        <w:pStyle w:val="NormalWeb"/>
        <w:shd w:val="clear" w:color="auto" w:fill="FFFFFF"/>
        <w:rPr>
          <w:rFonts w:ascii="Arial" w:hAnsi="Arial" w:cs="Arial"/>
          <w:color w:val="222222"/>
        </w:rPr>
      </w:pPr>
      <w:r>
        <w:rPr>
          <w:rFonts w:ascii="Arial" w:hAnsi="Arial" w:cs="Arial"/>
          <w:color w:val="222222"/>
        </w:rPr>
        <w:t>With gratitude,</w:t>
      </w:r>
    </w:p>
    <w:p w14:paraId="2C6A5CBC" w14:textId="77777777" w:rsidR="005A4859" w:rsidRDefault="005A4859" w:rsidP="005A4859">
      <w:pPr>
        <w:pStyle w:val="NormalWeb"/>
        <w:shd w:val="clear" w:color="auto" w:fill="FFFFFF"/>
        <w:rPr>
          <w:rFonts w:ascii="Arial" w:hAnsi="Arial" w:cs="Arial"/>
          <w:color w:val="222222"/>
        </w:rPr>
      </w:pPr>
      <w:r>
        <w:rPr>
          <w:rFonts w:ascii="Arial" w:hAnsi="Arial" w:cs="Arial"/>
          <w:color w:val="222222"/>
        </w:rPr>
        <w:t>World Board</w:t>
      </w:r>
    </w:p>
    <w:p w14:paraId="4752AC27" w14:textId="4E4933F2" w:rsidR="006E18A2" w:rsidRPr="00C03642" w:rsidRDefault="006E18A2" w:rsidP="005A4859">
      <w:pPr>
        <w:pStyle w:val="NormalWeb"/>
        <w:shd w:val="clear" w:color="auto" w:fill="FFFFFF"/>
        <w:rPr>
          <w:rFonts w:ascii="Arial" w:hAnsi="Arial" w:cs="Arial"/>
          <w:color w:val="222222"/>
          <w:highlight w:val="yellow"/>
        </w:rPr>
      </w:pPr>
      <w:r w:rsidRPr="00C03642">
        <w:rPr>
          <w:rFonts w:ascii="Arial" w:hAnsi="Arial" w:cs="Arial"/>
          <w:color w:val="222222"/>
          <w:highlight w:val="yellow"/>
        </w:rPr>
        <w:t xml:space="preserve">If </w:t>
      </w:r>
      <w:r w:rsidR="00C03642" w:rsidRPr="00C03642">
        <w:rPr>
          <w:rFonts w:ascii="Arial" w:hAnsi="Arial" w:cs="Arial"/>
          <w:color w:val="222222"/>
          <w:highlight w:val="yellow"/>
        </w:rPr>
        <w:t>anyone has any questions or input on any of this information please feel free to reach out to me</w:t>
      </w:r>
    </w:p>
    <w:p w14:paraId="54FC56F5" w14:textId="5D133CC9" w:rsidR="00C03642" w:rsidRDefault="00C03642" w:rsidP="005A4859">
      <w:pPr>
        <w:pStyle w:val="NormalWeb"/>
        <w:shd w:val="clear" w:color="auto" w:fill="FFFFFF"/>
        <w:rPr>
          <w:rFonts w:ascii="Arial" w:hAnsi="Arial" w:cs="Arial"/>
          <w:color w:val="222222"/>
        </w:rPr>
      </w:pPr>
      <w:r w:rsidRPr="00C03642">
        <w:rPr>
          <w:rFonts w:ascii="Arial" w:hAnsi="Arial" w:cs="Arial"/>
          <w:color w:val="222222"/>
        </w:rPr>
        <w:t>Always willing your RD Shawn O.</w:t>
      </w:r>
    </w:p>
    <w:p w14:paraId="27D0C5A0" w14:textId="1E492361" w:rsidR="00C03642" w:rsidRDefault="00C03642" w:rsidP="005A4859">
      <w:pPr>
        <w:pStyle w:val="NormalWeb"/>
        <w:shd w:val="clear" w:color="auto" w:fill="FFFFFF"/>
        <w:rPr>
          <w:rFonts w:ascii="Arial" w:hAnsi="Arial" w:cs="Arial"/>
          <w:color w:val="222222"/>
        </w:rPr>
      </w:pPr>
      <w:r>
        <w:rPr>
          <w:rFonts w:ascii="Arial" w:hAnsi="Arial" w:cs="Arial"/>
          <w:color w:val="222222"/>
        </w:rPr>
        <w:t>218-686-3185 or sporre47@gmail.com</w:t>
      </w:r>
    </w:p>
    <w:p w14:paraId="77545725" w14:textId="77777777" w:rsidR="005A4859" w:rsidRDefault="005A4859"/>
    <w:sectPr w:rsidR="005A4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59"/>
    <w:rsid w:val="005A4859"/>
    <w:rsid w:val="006E18A2"/>
    <w:rsid w:val="0097340A"/>
    <w:rsid w:val="00C03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794C"/>
  <w15:chartTrackingRefBased/>
  <w15:docId w15:val="{0676E5CA-3F54-4B60-A9E1-F49CCD99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48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A4859"/>
    <w:rPr>
      <w:i/>
      <w:iCs/>
    </w:rPr>
  </w:style>
  <w:style w:type="character" w:styleId="Hyperlink">
    <w:name w:val="Hyperlink"/>
    <w:basedOn w:val="DefaultParagraphFont"/>
    <w:uiPriority w:val="99"/>
    <w:semiHidden/>
    <w:unhideWhenUsed/>
    <w:rsid w:val="005A4859"/>
    <w:rPr>
      <w:color w:val="0000FF"/>
      <w:u w:val="single"/>
    </w:rPr>
  </w:style>
  <w:style w:type="character" w:styleId="Strong">
    <w:name w:val="Strong"/>
    <w:basedOn w:val="DefaultParagraphFont"/>
    <w:uiPriority w:val="22"/>
    <w:qFormat/>
    <w:rsid w:val="005A4859"/>
    <w:rPr>
      <w:b/>
      <w:bCs/>
    </w:rPr>
  </w:style>
  <w:style w:type="paragraph" w:styleId="Title">
    <w:name w:val="Title"/>
    <w:basedOn w:val="Normal"/>
    <w:next w:val="Normal"/>
    <w:link w:val="TitleChar"/>
    <w:uiPriority w:val="10"/>
    <w:qFormat/>
    <w:rsid w:val="005A48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85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24511">
      <w:bodyDiv w:val="1"/>
      <w:marLeft w:val="0"/>
      <w:marRight w:val="0"/>
      <w:marTop w:val="0"/>
      <w:marBottom w:val="0"/>
      <w:divBdr>
        <w:top w:val="none" w:sz="0" w:space="0" w:color="auto"/>
        <w:left w:val="none" w:sz="0" w:space="0" w:color="auto"/>
        <w:bottom w:val="none" w:sz="0" w:space="0" w:color="auto"/>
        <w:right w:val="none" w:sz="0" w:space="0" w:color="auto"/>
      </w:divBdr>
    </w:div>
    <w:div w:id="16733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b@na.org" TargetMode="External"/><Relationship Id="rId5" Type="http://schemas.openxmlformats.org/officeDocument/2006/relationships/hyperlink" Target="http://www.na.org/fip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Shawn</cp:lastModifiedBy>
  <cp:revision>1</cp:revision>
  <dcterms:created xsi:type="dcterms:W3CDTF">2023-07-30T17:55:00Z</dcterms:created>
  <dcterms:modified xsi:type="dcterms:W3CDTF">2023-07-30T18:30:00Z</dcterms:modified>
</cp:coreProperties>
</file>